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F0143" w:rsidRDefault="00DF0143" w:rsidP="00A92BF4">
      <w:pP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</w:p>
    <w:p w:rsidR="00A92BF4" w:rsidRPr="00A92BF4" w:rsidRDefault="007A19CB" w:rsidP="00A92BF4">
      <w:pP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The </w:t>
      </w:r>
      <w:r w:rsidR="00A92BF4" w:rsidRPr="00A92BF4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River Waveney Trust </w:t>
      </w:r>
      <w:r w:rsidR="0073471D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are seeking new </w:t>
      </w:r>
      <w:r w:rsidR="00A92BF4" w:rsidRPr="00A92BF4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trustees. We are a charity founded in 2012 with a mission to ‘protect, enhance and promote the health of the </w:t>
      </w:r>
      <w:proofErr w:type="gramStart"/>
      <w:r w:rsidR="00A92BF4" w:rsidRPr="00A92BF4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River</w:t>
      </w:r>
      <w:proofErr w:type="gramEnd"/>
      <w:r w:rsidR="00A92BF4" w:rsidRPr="00A92BF4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Waveney for nature and people’. </w:t>
      </w:r>
    </w:p>
    <w:p w:rsidR="00A92BF4" w:rsidRPr="00A92BF4" w:rsidRDefault="00A92BF4" w:rsidP="00A92BF4">
      <w:pP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</w:p>
    <w:p w:rsidR="00A92BF4" w:rsidRDefault="00A92BF4" w:rsidP="00A92BF4">
      <w:pP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A92BF4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If you have a passion for the river</w:t>
      </w:r>
      <w:r w:rsidR="0073471D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,</w:t>
      </w:r>
      <w:r w:rsidRPr="00A92BF4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we'd love to hear from you.  We are </w:t>
      </w:r>
      <w:r w:rsidR="0073471D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seeking those </w:t>
      </w:r>
      <w:r w:rsidRPr="00A92BF4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with experience </w:t>
      </w:r>
      <w:r w:rsidR="0073471D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in business, finance, HR, H&amp;S, angling, ecology and farming</w:t>
      </w:r>
      <w:r w:rsidRPr="00A92BF4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. We’d also l</w:t>
      </w:r>
      <w:r w:rsidR="0073471D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ike</w:t>
      </w:r>
      <w:r w:rsidRPr="00A92BF4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to see younger people on the board. Living or working within the river’s</w:t>
      </w:r>
      <w:r w:rsidR="0073471D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</w:t>
      </w:r>
      <w:hyperlink r:id="rId6" w:tooltip="https://environment.data.gov.uk/catchment-planning/OperationalCatchment/3518" w:history="1">
        <w:r w:rsidRPr="00A92BF4">
          <w:rPr>
            <w:rFonts w:ascii="Aptos" w:eastAsia="Times New Roman" w:hAnsi="Aptos" w:cs="Times New Roman"/>
            <w:color w:val="0000FF"/>
            <w:kern w:val="0"/>
            <w:u w:val="single"/>
            <w:lang w:eastAsia="en-GB"/>
            <w14:ligatures w14:val="none"/>
          </w:rPr>
          <w:t>catchment</w:t>
        </w:r>
      </w:hyperlink>
      <w:hyperlink r:id="rId7" w:tooltip="https://environment.data.gov.uk/catchment-planning/OperationalCatchment/3518" w:history="1">
        <w:r w:rsidRPr="00A92BF4">
          <w:rPr>
            <w:rFonts w:ascii="Aptos" w:eastAsia="Times New Roman" w:hAnsi="Aptos" w:cs="Times New Roman"/>
            <w:color w:val="0000FF"/>
            <w:kern w:val="0"/>
            <w:lang w:eastAsia="en-GB"/>
            <w14:ligatures w14:val="none"/>
          </w:rPr>
          <w:t> </w:t>
        </w:r>
      </w:hyperlink>
      <w:r w:rsidRPr="00A92BF4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is preferred but not essential. </w:t>
      </w:r>
    </w:p>
    <w:p w:rsidR="0073471D" w:rsidRDefault="0073471D" w:rsidP="00A92BF4">
      <w:pP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</w:p>
    <w:p w:rsidR="0073471D" w:rsidRPr="00A92BF4" w:rsidRDefault="0073471D" w:rsidP="00A92BF4">
      <w:pP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>
        <w:t xml:space="preserve">We meet 6 times a year for full meetings and in-between times we may meet for sub-committee meetings. </w:t>
      </w:r>
      <w: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Most meetings are in-person, with some held online. </w:t>
      </w:r>
    </w:p>
    <w:p w:rsidR="00A92BF4" w:rsidRPr="00A92BF4" w:rsidRDefault="00A92BF4" w:rsidP="00A92BF4">
      <w:pP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</w:p>
    <w:p w:rsidR="00A92BF4" w:rsidRPr="00A92BF4" w:rsidRDefault="00A92BF4" w:rsidP="00A92BF4">
      <w:pP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A92BF4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Please have a look at our website to see the great work we</w:t>
      </w:r>
      <w:r w:rsidR="008E72E7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do</w:t>
      </w:r>
      <w:r w:rsidRPr="00A92BF4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</w:t>
      </w:r>
      <w:hyperlink r:id="rId8" w:history="1">
        <w:r w:rsidR="007A19CB" w:rsidRPr="007A19CB">
          <w:rPr>
            <w:rStyle w:val="Hyperlink"/>
            <w:rFonts w:ascii="Aptos" w:eastAsia="Times New Roman" w:hAnsi="Aptos" w:cs="Times New Roman"/>
            <w:kern w:val="0"/>
            <w:lang w:eastAsia="en-GB"/>
            <w14:ligatures w14:val="none"/>
          </w:rPr>
          <w:t>here</w:t>
        </w:r>
      </w:hyperlink>
      <w:r w:rsidR="007A19CB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.</w:t>
      </w:r>
    </w:p>
    <w:p w:rsidR="00A92BF4" w:rsidRDefault="00A92BF4" w:rsidP="00A92BF4">
      <w:pP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A92BF4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Our 2024-29 Strategy</w:t>
      </w:r>
      <w:r w:rsidR="0073471D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 xml:space="preserve"> can be found </w:t>
      </w:r>
      <w:hyperlink r:id="rId9" w:history="1">
        <w:r w:rsidR="0073471D" w:rsidRPr="007A19CB">
          <w:rPr>
            <w:rStyle w:val="Hyperlink"/>
            <w:rFonts w:ascii="Aptos" w:eastAsia="Times New Roman" w:hAnsi="Aptos" w:cs="Times New Roman"/>
            <w:kern w:val="0"/>
            <w:lang w:eastAsia="en-GB"/>
            <w14:ligatures w14:val="none"/>
          </w:rPr>
          <w:t>here</w:t>
        </w:r>
      </w:hyperlink>
      <w:r w:rsidR="007A19CB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.</w:t>
      </w:r>
    </w:p>
    <w:p w:rsidR="007A19CB" w:rsidRPr="00A92BF4" w:rsidRDefault="007A19CB" w:rsidP="00A92BF4">
      <w:pP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</w:p>
    <w:p w:rsidR="00A92BF4" w:rsidRPr="00A92BF4" w:rsidRDefault="00A92BF4" w:rsidP="00A92BF4">
      <w:pPr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A92BF4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To express interest, receive an information pack, or have an informal discussion, please email: </w:t>
      </w:r>
      <w:hyperlink r:id="rId10" w:history="1">
        <w:r w:rsidRPr="00A92BF4">
          <w:rPr>
            <w:rFonts w:ascii="Aptos" w:eastAsia="Times New Roman" w:hAnsi="Aptos" w:cs="Times New Roman"/>
            <w:color w:val="0000FF"/>
            <w:kern w:val="0"/>
            <w:u w:val="single"/>
            <w:lang w:eastAsia="en-GB"/>
            <w14:ligatures w14:val="none"/>
          </w:rPr>
          <w:t>chair@riverwaveneytrust.org</w:t>
        </w:r>
      </w:hyperlink>
      <w:r w:rsidRPr="00A92BF4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 </w:t>
      </w:r>
    </w:p>
    <w:p w:rsidR="00DF59DA" w:rsidRDefault="00DF59DA"/>
    <w:p w:rsidR="00871607" w:rsidRDefault="00871607"/>
    <w:p w:rsidR="00871607" w:rsidRDefault="00871607">
      <w:r>
        <w:t xml:space="preserve"> </w:t>
      </w:r>
      <w:r w:rsidR="004359FD">
        <w:rPr>
          <w:noProof/>
        </w:rPr>
        <w:drawing>
          <wp:inline distT="0" distB="0" distL="0" distR="0">
            <wp:extent cx="5716270" cy="2951356"/>
            <wp:effectExtent l="0" t="0" r="0" b="0"/>
            <wp:docPr id="9008113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811376" name="Picture 90081137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6" r="245" b="19747"/>
                    <a:stretch/>
                  </pic:blipFill>
                  <pic:spPr bwMode="auto">
                    <a:xfrm>
                      <a:off x="0" y="0"/>
                      <a:ext cx="5717440" cy="295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1607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91029" w:rsidRDefault="00091029" w:rsidP="004359FD">
      <w:r>
        <w:separator/>
      </w:r>
    </w:p>
  </w:endnote>
  <w:endnote w:type="continuationSeparator" w:id="0">
    <w:p w:rsidR="00091029" w:rsidRDefault="00091029" w:rsidP="00435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911E3" w:rsidRPr="003627CD" w:rsidRDefault="00F911E3" w:rsidP="00F911E3">
    <w:pPr>
      <w:pStyle w:val="Footer"/>
      <w:jc w:val="center"/>
      <w:rPr>
        <w:b/>
        <w:bCs/>
        <w:color w:val="1F4E79" w:themeColor="accent5" w:themeShade="80"/>
      </w:rPr>
    </w:pPr>
    <w:r w:rsidRPr="003627CD">
      <w:rPr>
        <w:b/>
        <w:bCs/>
        <w:color w:val="1F4E79" w:themeColor="accent5" w:themeShade="80"/>
      </w:rPr>
      <w:t>River Waveney Trust</w:t>
    </w:r>
  </w:p>
  <w:p w:rsidR="00F911E3" w:rsidRPr="003627CD" w:rsidRDefault="00F911E3" w:rsidP="00F911E3">
    <w:pPr>
      <w:pStyle w:val="Footer"/>
      <w:jc w:val="center"/>
      <w:rPr>
        <w:color w:val="1F4E79" w:themeColor="accent5" w:themeShade="80"/>
        <w:sz w:val="22"/>
        <w:szCs w:val="22"/>
      </w:rPr>
    </w:pPr>
    <w:r w:rsidRPr="003627CD">
      <w:rPr>
        <w:color w:val="1F4E79" w:themeColor="accent5" w:themeShade="80"/>
        <w:sz w:val="22"/>
        <w:szCs w:val="22"/>
      </w:rPr>
      <w:t xml:space="preserve"> 07903 243108 / info@riverwaveneytrust.org / www.riverwaveneytrust.org</w:t>
    </w:r>
  </w:p>
  <w:p w:rsidR="00F911E3" w:rsidRPr="003627CD" w:rsidRDefault="00F911E3" w:rsidP="00F911E3">
    <w:pPr>
      <w:pStyle w:val="Footer"/>
      <w:jc w:val="center"/>
      <w:rPr>
        <w:color w:val="1F4E79" w:themeColor="accent5" w:themeShade="80"/>
        <w:sz w:val="22"/>
        <w:szCs w:val="22"/>
      </w:rPr>
    </w:pPr>
    <w:r w:rsidRPr="003627CD">
      <w:rPr>
        <w:b/>
        <w:bCs/>
        <w:color w:val="1F4E79" w:themeColor="accent5" w:themeShade="80"/>
        <w:sz w:val="22"/>
        <w:szCs w:val="22"/>
      </w:rPr>
      <w:t>Registered Office:</w:t>
    </w:r>
    <w:r w:rsidRPr="003627CD">
      <w:rPr>
        <w:color w:val="1F4E79" w:themeColor="accent5" w:themeShade="80"/>
        <w:sz w:val="22"/>
        <w:szCs w:val="22"/>
      </w:rPr>
      <w:t xml:space="preserve"> </w:t>
    </w:r>
    <w:r>
      <w:rPr>
        <w:color w:val="1F4E79" w:themeColor="accent5" w:themeShade="80"/>
        <w:sz w:val="22"/>
        <w:szCs w:val="22"/>
      </w:rPr>
      <w:t xml:space="preserve">C/O Waveney Heritage Centre, </w:t>
    </w:r>
    <w:proofErr w:type="spellStart"/>
    <w:r>
      <w:rPr>
        <w:color w:val="1F4E79" w:themeColor="accent5" w:themeShade="80"/>
        <w:sz w:val="22"/>
        <w:szCs w:val="22"/>
      </w:rPr>
      <w:t>Brockdish</w:t>
    </w:r>
    <w:proofErr w:type="spellEnd"/>
    <w:r>
      <w:rPr>
        <w:color w:val="1F4E79" w:themeColor="accent5" w:themeShade="80"/>
        <w:sz w:val="22"/>
        <w:szCs w:val="22"/>
      </w:rPr>
      <w:t>, Diss, IP21 4JP</w:t>
    </w:r>
  </w:p>
  <w:p w:rsidR="00F911E3" w:rsidRPr="003627CD" w:rsidRDefault="00F911E3" w:rsidP="00F911E3">
    <w:pPr>
      <w:pStyle w:val="Footer"/>
      <w:jc w:val="center"/>
      <w:rPr>
        <w:color w:val="1F4E79" w:themeColor="accent5" w:themeShade="80"/>
        <w:sz w:val="22"/>
        <w:szCs w:val="22"/>
      </w:rPr>
    </w:pPr>
    <w:r w:rsidRPr="003627CD">
      <w:rPr>
        <w:color w:val="1F4E79" w:themeColor="accent5" w:themeShade="80"/>
        <w:sz w:val="22"/>
        <w:szCs w:val="22"/>
      </w:rPr>
      <w:t>Charity No: 1149960 / Company No: 08189846</w:t>
    </w:r>
  </w:p>
  <w:p w:rsidR="00F911E3" w:rsidRDefault="00F911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91029" w:rsidRDefault="00091029" w:rsidP="004359FD">
      <w:r>
        <w:separator/>
      </w:r>
    </w:p>
  </w:footnote>
  <w:footnote w:type="continuationSeparator" w:id="0">
    <w:p w:rsidR="00091029" w:rsidRDefault="00091029" w:rsidP="004359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59FD" w:rsidRDefault="004359FD" w:rsidP="004359FD">
    <w:pPr>
      <w:pStyle w:val="Header"/>
      <w:jc w:val="center"/>
    </w:pPr>
    <w:r>
      <w:rPr>
        <w:noProof/>
      </w:rPr>
      <w:drawing>
        <wp:inline distT="0" distB="0" distL="0" distR="0">
          <wp:extent cx="1171746" cy="1010641"/>
          <wp:effectExtent l="0" t="0" r="0" b="5715"/>
          <wp:docPr id="19902039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0203935" name="Picture 19902039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815" cy="1043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BF4"/>
    <w:rsid w:val="00091029"/>
    <w:rsid w:val="004359FD"/>
    <w:rsid w:val="005A5417"/>
    <w:rsid w:val="0073471D"/>
    <w:rsid w:val="007A19CB"/>
    <w:rsid w:val="00871607"/>
    <w:rsid w:val="008E72E7"/>
    <w:rsid w:val="00A92BF4"/>
    <w:rsid w:val="00B34802"/>
    <w:rsid w:val="00CA7944"/>
    <w:rsid w:val="00DF0143"/>
    <w:rsid w:val="00DF59DA"/>
    <w:rsid w:val="00DF725A"/>
    <w:rsid w:val="00F9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A82116"/>
  <w15:chartTrackingRefBased/>
  <w15:docId w15:val="{70101A7A-6F2C-BE46-A312-9C58FBDFB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2BF4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92BF4"/>
  </w:style>
  <w:style w:type="character" w:styleId="UnresolvedMention">
    <w:name w:val="Unresolved Mention"/>
    <w:basedOn w:val="DefaultParagraphFont"/>
    <w:uiPriority w:val="99"/>
    <w:semiHidden/>
    <w:unhideWhenUsed/>
    <w:rsid w:val="0087160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359F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59FD"/>
  </w:style>
  <w:style w:type="paragraph" w:styleId="Footer">
    <w:name w:val="footer"/>
    <w:basedOn w:val="Normal"/>
    <w:link w:val="FooterChar"/>
    <w:uiPriority w:val="99"/>
    <w:unhideWhenUsed/>
    <w:rsid w:val="004359F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5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0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verwaveneytrust.org/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environment.data.gov.uk/catchment-planning/OperationalCatchment/3518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nvironment.data.gov.uk/catchment-planning/OperationalCatchment/3518" TargetMode="External"/><Relationship Id="rId11" Type="http://schemas.openxmlformats.org/officeDocument/2006/relationships/image" Target="media/image1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chair@riverwaveneytrust.or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riverwaveneytrust.org/media/files/RWT%20Strategic%20Plan%2024-29%20final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213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Meek</dc:creator>
  <cp:keywords/>
  <dc:description/>
  <cp:lastModifiedBy>Martha Meek</cp:lastModifiedBy>
  <cp:revision>8</cp:revision>
  <cp:lastPrinted>2025-03-14T10:55:00Z</cp:lastPrinted>
  <dcterms:created xsi:type="dcterms:W3CDTF">2025-02-27T13:14:00Z</dcterms:created>
  <dcterms:modified xsi:type="dcterms:W3CDTF">2025-03-14T11:24:00Z</dcterms:modified>
</cp:coreProperties>
</file>